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1E19F" w14:textId="77777777" w:rsidR="00892E1E" w:rsidRPr="00C963C8" w:rsidRDefault="00035F55" w:rsidP="00892E1E">
      <w:pPr>
        <w:rPr>
          <w:color w:val="3399FF"/>
          <w:lang w:val="kk-KZ"/>
        </w:rPr>
      </w:pPr>
      <w:r w:rsidRPr="00C963C8">
        <w:rPr>
          <w:color w:val="3399FF"/>
          <w:lang w:val="kk-KZ"/>
        </w:rPr>
        <w:t xml:space="preserve">          </w:t>
      </w:r>
      <w:r w:rsidR="003F26A2" w:rsidRPr="00C963C8">
        <w:rPr>
          <w:color w:val="3399FF"/>
          <w:lang w:val="kk-KZ"/>
        </w:rPr>
        <w:t xml:space="preserve">         Астана</w:t>
      </w:r>
      <w:r w:rsidR="00892E1E" w:rsidRPr="00C963C8">
        <w:rPr>
          <w:color w:val="3399FF"/>
          <w:lang w:val="kk-KZ"/>
        </w:rPr>
        <w:t xml:space="preserve"> қаласы                                                                                                </w:t>
      </w:r>
      <w:r w:rsidRPr="00C963C8">
        <w:rPr>
          <w:color w:val="3399FF"/>
          <w:lang w:val="kk-KZ"/>
        </w:rPr>
        <w:t xml:space="preserve">    </w:t>
      </w:r>
      <w:r w:rsidR="00892E1E" w:rsidRPr="00C963C8">
        <w:rPr>
          <w:color w:val="3399FF"/>
          <w:lang w:val="kk-KZ"/>
        </w:rPr>
        <w:t xml:space="preserve">         город </w:t>
      </w:r>
      <w:r w:rsidR="003F26A2" w:rsidRPr="00C963C8">
        <w:rPr>
          <w:color w:val="3399FF"/>
          <w:lang w:val="kk-KZ"/>
        </w:rPr>
        <w:t>Астана</w:t>
      </w:r>
      <w:r w:rsidR="00892E1E" w:rsidRPr="00C963C8">
        <w:rPr>
          <w:color w:val="3399FF"/>
          <w:lang w:val="kk-KZ"/>
        </w:rPr>
        <w:t xml:space="preserve">                                                                                                               </w:t>
      </w:r>
    </w:p>
    <w:p w14:paraId="5D1945A9" w14:textId="77777777" w:rsidR="00EE69B8" w:rsidRPr="00C963C8" w:rsidRDefault="00EE69B8" w:rsidP="00934587">
      <w:pPr>
        <w:rPr>
          <w:color w:val="3399FF"/>
          <w:lang w:val="kk-KZ"/>
        </w:rPr>
      </w:pPr>
    </w:p>
    <w:p w14:paraId="2D924760" w14:textId="77777777" w:rsidR="00C963C8" w:rsidRPr="00C963C8" w:rsidRDefault="00C963C8" w:rsidP="00C963C8">
      <w:pPr>
        <w:pStyle w:val="10"/>
        <w:tabs>
          <w:tab w:val="left" w:pos="2977"/>
          <w:tab w:val="left" w:pos="3544"/>
          <w:tab w:val="left" w:pos="4111"/>
          <w:tab w:val="left" w:pos="4678"/>
          <w:tab w:val="left" w:pos="5529"/>
          <w:tab w:val="left" w:pos="7938"/>
        </w:tabs>
        <w:ind w:right="-2"/>
        <w:jc w:val="center"/>
        <w:rPr>
          <w:b/>
          <w:sz w:val="28"/>
          <w:szCs w:val="28"/>
          <w:lang w:val="kk-KZ"/>
        </w:rPr>
      </w:pPr>
    </w:p>
    <w:p w14:paraId="5FC905B0" w14:textId="77777777" w:rsidR="00C963C8" w:rsidRPr="00C963C8" w:rsidRDefault="00C963C8" w:rsidP="00C963C8">
      <w:pPr>
        <w:pStyle w:val="10"/>
        <w:tabs>
          <w:tab w:val="left" w:pos="2977"/>
          <w:tab w:val="left" w:pos="3544"/>
          <w:tab w:val="left" w:pos="4111"/>
          <w:tab w:val="left" w:pos="4678"/>
          <w:tab w:val="left" w:pos="5529"/>
          <w:tab w:val="left" w:pos="7938"/>
        </w:tabs>
        <w:ind w:right="-2"/>
        <w:jc w:val="center"/>
        <w:rPr>
          <w:b/>
          <w:sz w:val="28"/>
          <w:szCs w:val="28"/>
          <w:lang w:val="kk-KZ"/>
        </w:rPr>
      </w:pPr>
    </w:p>
    <w:p w14:paraId="3DEC2CA5" w14:textId="77777777" w:rsidR="00C963C8" w:rsidRPr="00C963C8" w:rsidRDefault="00C963C8" w:rsidP="00C963C8">
      <w:pPr>
        <w:pStyle w:val="10"/>
        <w:tabs>
          <w:tab w:val="left" w:pos="2977"/>
          <w:tab w:val="left" w:pos="3544"/>
          <w:tab w:val="left" w:pos="4111"/>
          <w:tab w:val="left" w:pos="4678"/>
          <w:tab w:val="left" w:pos="5529"/>
          <w:tab w:val="left" w:pos="7938"/>
        </w:tabs>
        <w:ind w:right="-2"/>
        <w:jc w:val="center"/>
        <w:rPr>
          <w:b/>
          <w:sz w:val="28"/>
          <w:szCs w:val="28"/>
          <w:lang w:val="kk-KZ"/>
        </w:rPr>
      </w:pPr>
      <w:r w:rsidRPr="00C963C8">
        <w:rPr>
          <w:b/>
          <w:sz w:val="28"/>
          <w:szCs w:val="28"/>
          <w:lang w:val="kk-KZ"/>
        </w:rPr>
        <w:t xml:space="preserve">Қазақстан Республикасы Қаржы министрінің кейбір бұйрықтарына өзгерістер енгізу туралы </w:t>
      </w:r>
    </w:p>
    <w:p w14:paraId="28798B83" w14:textId="77777777" w:rsidR="00C963C8" w:rsidRPr="00C963C8" w:rsidRDefault="00C963C8" w:rsidP="00C963C8">
      <w:pPr>
        <w:pStyle w:val="10"/>
        <w:tabs>
          <w:tab w:val="left" w:pos="2977"/>
          <w:tab w:val="left" w:pos="3544"/>
          <w:tab w:val="left" w:pos="4111"/>
          <w:tab w:val="left" w:pos="4678"/>
          <w:tab w:val="left" w:pos="5529"/>
          <w:tab w:val="left" w:pos="7938"/>
        </w:tabs>
        <w:ind w:right="-2"/>
        <w:jc w:val="both"/>
        <w:rPr>
          <w:b/>
          <w:sz w:val="28"/>
          <w:szCs w:val="28"/>
          <w:lang w:val="kk-KZ"/>
        </w:rPr>
      </w:pPr>
    </w:p>
    <w:p w14:paraId="59E9E4B3" w14:textId="77777777" w:rsidR="00C963C8" w:rsidRPr="00C963C8" w:rsidRDefault="00C963C8" w:rsidP="00C963C8">
      <w:pPr>
        <w:pStyle w:val="10"/>
        <w:tabs>
          <w:tab w:val="left" w:pos="2977"/>
          <w:tab w:val="left" w:pos="3544"/>
          <w:tab w:val="left" w:pos="4111"/>
          <w:tab w:val="left" w:pos="4678"/>
          <w:tab w:val="left" w:pos="5529"/>
          <w:tab w:val="left" w:pos="7938"/>
        </w:tabs>
        <w:ind w:right="-2"/>
        <w:jc w:val="both"/>
        <w:rPr>
          <w:b/>
          <w:sz w:val="28"/>
          <w:szCs w:val="28"/>
          <w:lang w:val="kk-KZ"/>
        </w:rPr>
      </w:pPr>
    </w:p>
    <w:p w14:paraId="7CF78522" w14:textId="77777777" w:rsidR="00C963C8" w:rsidRPr="00C963C8" w:rsidRDefault="00C963C8" w:rsidP="00C963C8">
      <w:pPr>
        <w:pStyle w:val="10"/>
        <w:ind w:firstLine="709"/>
        <w:jc w:val="both"/>
        <w:rPr>
          <w:sz w:val="28"/>
          <w:szCs w:val="28"/>
          <w:lang w:val="kk-KZ"/>
        </w:rPr>
      </w:pPr>
      <w:r w:rsidRPr="00C963C8">
        <w:rPr>
          <w:b/>
          <w:sz w:val="28"/>
          <w:szCs w:val="28"/>
          <w:lang w:val="kk-KZ"/>
        </w:rPr>
        <w:t>БҰЙЫРАМЫН:</w:t>
      </w:r>
    </w:p>
    <w:p w14:paraId="3EBB6EF3" w14:textId="77777777"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1. «Банк шоттарының бар-жоғы және олардың нөмірлері туралы, осы шоттардағы ақшаның қалдығы мен қозғалысы туралы, сондай-ақ 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мәліметтердің нысандарын бекіту туралы» Қазақстан Республикасы Қаржы министрінің 2018 жылғы 2 ақпандағы № 119 бұйрығына (Нормативтік құқықтық актілерді мемлекеттік тіркеу тізілімінде № 16408 болып тіркелген) мынадай өзгерістер енгізілсін:</w:t>
      </w:r>
    </w:p>
    <w:p w14:paraId="379C3506" w14:textId="77777777" w:rsidR="00C963C8" w:rsidRPr="00C963C8" w:rsidRDefault="00C963C8" w:rsidP="00C963C8">
      <w:pPr>
        <w:pStyle w:val="10"/>
        <w:tabs>
          <w:tab w:val="left" w:pos="1134"/>
        </w:tabs>
        <w:ind w:left="709"/>
        <w:jc w:val="both"/>
        <w:rPr>
          <w:sz w:val="28"/>
          <w:szCs w:val="28"/>
          <w:lang w:val="kk-KZ"/>
        </w:rPr>
      </w:pPr>
      <w:r w:rsidRPr="00C963C8">
        <w:rPr>
          <w:sz w:val="28"/>
          <w:szCs w:val="28"/>
          <w:lang w:val="kk-KZ"/>
        </w:rPr>
        <w:t>кіріспе мынадай редакцияда жазылсын:</w:t>
      </w:r>
    </w:p>
    <w:p w14:paraId="7EAAEB5C" w14:textId="77777777"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 xml:space="preserve">«Салық және бюджетке төленетін басқа да міндетті төлемдер туралы» Қазақстан Республикасы Кодексінің (Салық кодексі) 24-бабының 13) және 14) тармақшаларына, «Қазақстан Республикасындағы банктер және банк қызметі туралы» Қазақстан Республикасы Заңының 50-бабының 6-1-тармағына сәйкес </w:t>
      </w:r>
      <w:r w:rsidRPr="00C963C8">
        <w:rPr>
          <w:b/>
          <w:sz w:val="28"/>
          <w:szCs w:val="28"/>
          <w:lang w:val="kk-KZ"/>
        </w:rPr>
        <w:t>БҰЙЫРАМЫН</w:t>
      </w:r>
      <w:r w:rsidRPr="00C963C8">
        <w:rPr>
          <w:sz w:val="28"/>
          <w:szCs w:val="28"/>
          <w:lang w:val="kk-KZ"/>
        </w:rPr>
        <w:t>:»;</w:t>
      </w:r>
    </w:p>
    <w:p w14:paraId="7E1433DC" w14:textId="77777777" w:rsidR="00C963C8" w:rsidRPr="00C963C8" w:rsidRDefault="00C963C8" w:rsidP="00C963C8">
      <w:pPr>
        <w:pStyle w:val="10"/>
        <w:tabs>
          <w:tab w:val="left" w:pos="1134"/>
        </w:tabs>
        <w:ind w:left="709"/>
        <w:jc w:val="both"/>
        <w:rPr>
          <w:sz w:val="28"/>
          <w:szCs w:val="28"/>
          <w:lang w:val="kk-KZ"/>
        </w:rPr>
      </w:pPr>
      <w:r w:rsidRPr="00C963C8">
        <w:rPr>
          <w:sz w:val="28"/>
          <w:szCs w:val="28"/>
          <w:lang w:val="kk-KZ"/>
        </w:rPr>
        <w:t>бұйрықтың 4-тармағы мынадай редакцияда жазылсын:</w:t>
      </w:r>
    </w:p>
    <w:p w14:paraId="68168079" w14:textId="77777777"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«4. Осы бұйрық 2020 жылғы 1 қаңтардан бастап қолданысқа енгізілетін осы бұйрықтың 1-тармағының 2) және 3) тармақшаларын қоспағанда,  алғашқы ресми жарияланған күнінен кейін күнтізбелік он күн өткен соң қолданысқа енгізіледі.»;</w:t>
      </w:r>
    </w:p>
    <w:p w14:paraId="424B7E0B" w14:textId="08C35600"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 xml:space="preserve">көрсетілген бұйрыққа 1, 2 және 3-қосымшалар осы бұйрыққа 1, 2 және </w:t>
      </w:r>
      <w:r w:rsidR="0016000E">
        <w:rPr>
          <w:sz w:val="28"/>
          <w:szCs w:val="28"/>
          <w:lang w:val="kk-KZ"/>
        </w:rPr>
        <w:t xml:space="preserve">       </w:t>
      </w:r>
      <w:r w:rsidRPr="00C963C8">
        <w:rPr>
          <w:sz w:val="28"/>
          <w:szCs w:val="28"/>
          <w:lang w:val="kk-KZ"/>
        </w:rPr>
        <w:t>3-қосымшаларға сәйкес жаңа редакцияда жазылсын.</w:t>
      </w:r>
    </w:p>
    <w:p w14:paraId="652F4EE6" w14:textId="589977E5"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 xml:space="preserve">2. «Жеке тұлғалардың банктік шоттарында жүргізілетін операцияларды кәсіпкерлік қызметті жүзеге асырудан кіріс алу белгілері бар операцияларға жатқызу өлшемшарттарын, Екінші деңгейдегі банктердің және банк операциялардың жекелеген түрлерін жүзеге асыратын ұйымдардың кәсіпкерлік қызметті жүзеге асырудан кіріс алу белгілері бар операцияларға жатқызылған жеке тұлғалардың банктік шоттарында жүргізілетін операциялар бойынша мәліметтерді ұсыну қағидаларын, нысаны мен мерзімін бекіту туралы» </w:t>
      </w:r>
      <w:r w:rsidRPr="00C963C8">
        <w:rPr>
          <w:spacing w:val="2"/>
          <w:sz w:val="28"/>
          <w:szCs w:val="28"/>
          <w:lang w:val="kk-KZ" w:eastAsia="ru-RU"/>
        </w:rPr>
        <w:lastRenderedPageBreak/>
        <w:t>Қазақстан Республикасы Қаржы министрінің 2022 жылғы 29 наурыздағы №</w:t>
      </w:r>
      <w:r w:rsidR="0016000E">
        <w:rPr>
          <w:spacing w:val="2"/>
          <w:sz w:val="28"/>
          <w:szCs w:val="28"/>
          <w:lang w:val="kk-KZ" w:eastAsia="ru-RU"/>
        </w:rPr>
        <w:t xml:space="preserve"> </w:t>
      </w:r>
      <w:r w:rsidRPr="00C963C8">
        <w:rPr>
          <w:spacing w:val="2"/>
          <w:sz w:val="28"/>
          <w:szCs w:val="28"/>
          <w:lang w:val="kk-KZ" w:eastAsia="ru-RU"/>
        </w:rPr>
        <w:t xml:space="preserve">323 бұйрығына </w:t>
      </w:r>
      <w:r w:rsidRPr="00C963C8">
        <w:rPr>
          <w:sz w:val="28"/>
          <w:szCs w:val="28"/>
          <w:lang w:val="kk-KZ"/>
        </w:rPr>
        <w:t xml:space="preserve">(Нормативтік құқықтық актілерді мемлекеттік тіркеу тізілімінде </w:t>
      </w:r>
      <w:r w:rsidR="0016000E">
        <w:rPr>
          <w:sz w:val="28"/>
          <w:szCs w:val="28"/>
          <w:lang w:val="kk-KZ"/>
        </w:rPr>
        <w:t xml:space="preserve">      </w:t>
      </w:r>
      <w:r w:rsidRPr="00C963C8">
        <w:rPr>
          <w:sz w:val="28"/>
          <w:szCs w:val="28"/>
          <w:lang w:val="kk-KZ"/>
        </w:rPr>
        <w:t>№</w:t>
      </w:r>
      <w:r w:rsidR="0016000E">
        <w:rPr>
          <w:sz w:val="28"/>
          <w:szCs w:val="28"/>
          <w:lang w:val="kk-KZ"/>
        </w:rPr>
        <w:t xml:space="preserve"> </w:t>
      </w:r>
      <w:r w:rsidRPr="00C963C8">
        <w:rPr>
          <w:spacing w:val="2"/>
          <w:sz w:val="28"/>
          <w:szCs w:val="28"/>
          <w:lang w:val="kk-KZ" w:eastAsia="ru-RU"/>
        </w:rPr>
        <w:t>27305</w:t>
      </w:r>
      <w:r w:rsidRPr="00C963C8">
        <w:rPr>
          <w:sz w:val="28"/>
          <w:szCs w:val="28"/>
          <w:lang w:val="kk-KZ"/>
        </w:rPr>
        <w:t xml:space="preserve"> болып тіркелген), мынадай </w:t>
      </w:r>
      <w:r w:rsidR="00B20971" w:rsidRPr="00B20971">
        <w:rPr>
          <w:sz w:val="28"/>
          <w:szCs w:val="28"/>
          <w:lang w:val="kk-KZ"/>
        </w:rPr>
        <w:t xml:space="preserve">өзгерістер </w:t>
      </w:r>
      <w:r w:rsidRPr="00C963C8">
        <w:rPr>
          <w:sz w:val="28"/>
          <w:szCs w:val="28"/>
          <w:lang w:val="kk-KZ"/>
        </w:rPr>
        <w:t>енгізілсін:</w:t>
      </w:r>
    </w:p>
    <w:p w14:paraId="62F2C4C4" w14:textId="71B242E0" w:rsidR="00AD1E69" w:rsidRDefault="00AD1E69" w:rsidP="00AD1E69">
      <w:pPr>
        <w:pStyle w:val="10"/>
        <w:jc w:val="both"/>
        <w:rPr>
          <w:sz w:val="28"/>
          <w:szCs w:val="28"/>
          <w:lang w:val="kk-KZ"/>
        </w:rPr>
      </w:pPr>
      <w:r>
        <w:rPr>
          <w:sz w:val="28"/>
          <w:szCs w:val="28"/>
          <w:lang w:val="kk-KZ"/>
        </w:rPr>
        <w:tab/>
        <w:t>Осы бұйрықпен белгіленген е</w:t>
      </w:r>
      <w:r w:rsidRPr="00AD1E69">
        <w:rPr>
          <w:sz w:val="28"/>
          <w:szCs w:val="28"/>
          <w:lang w:val="kk-KZ"/>
        </w:rPr>
        <w:t>кінші деңгейдегі банктердің және банк операциялардың жекелеген түрлерін жүзеге асыратын ұйымдардың кәсіпкерлік қызметті жүзеге асырудан кіріс алу белгілері бар операцияларға жатқызылған жеке тұлғалардың банк шоттарында жүргізілетін операциялар бойынша мәліметтерді ұсыну қағидалары мен мерзімі</w:t>
      </w:r>
      <w:r>
        <w:rPr>
          <w:sz w:val="28"/>
          <w:szCs w:val="28"/>
          <w:lang w:val="kk-KZ"/>
        </w:rPr>
        <w:t>не:</w:t>
      </w:r>
    </w:p>
    <w:p w14:paraId="4623FEA0" w14:textId="754E995D" w:rsidR="00D040DF" w:rsidRPr="00C963C8" w:rsidRDefault="00D040DF" w:rsidP="00D040DF">
      <w:pPr>
        <w:pStyle w:val="10"/>
        <w:tabs>
          <w:tab w:val="left" w:pos="1134"/>
        </w:tabs>
        <w:ind w:left="709"/>
        <w:jc w:val="both"/>
        <w:rPr>
          <w:sz w:val="28"/>
          <w:szCs w:val="28"/>
          <w:lang w:val="kk-KZ"/>
        </w:rPr>
      </w:pPr>
      <w:r w:rsidRPr="00C963C8">
        <w:rPr>
          <w:sz w:val="28"/>
          <w:szCs w:val="28"/>
          <w:lang w:val="kk-KZ"/>
        </w:rPr>
        <w:t xml:space="preserve">бұйрықтың </w:t>
      </w:r>
      <w:r>
        <w:rPr>
          <w:sz w:val="28"/>
          <w:szCs w:val="28"/>
          <w:lang w:val="kk-KZ"/>
        </w:rPr>
        <w:t>1</w:t>
      </w:r>
      <w:bookmarkStart w:id="0" w:name="_GoBack"/>
      <w:bookmarkEnd w:id="0"/>
      <w:r w:rsidRPr="00C963C8">
        <w:rPr>
          <w:sz w:val="28"/>
          <w:szCs w:val="28"/>
          <w:lang w:val="kk-KZ"/>
        </w:rPr>
        <w:t>-тармағы мынадай редакцияда жазылсын:</w:t>
      </w:r>
    </w:p>
    <w:p w14:paraId="5EBC8C06" w14:textId="7CAED5BF" w:rsidR="00D040DF" w:rsidRPr="00D040DF" w:rsidRDefault="00D040DF" w:rsidP="00AD1E69">
      <w:pPr>
        <w:pStyle w:val="10"/>
        <w:jc w:val="both"/>
        <w:rPr>
          <w:sz w:val="28"/>
          <w:szCs w:val="28"/>
          <w:lang w:val="kk-KZ"/>
        </w:rPr>
      </w:pPr>
      <w:r>
        <w:rPr>
          <w:sz w:val="28"/>
          <w:szCs w:val="28"/>
          <w:lang w:val="kk-KZ"/>
        </w:rPr>
        <w:tab/>
      </w:r>
      <w:r w:rsidRPr="00D040DF">
        <w:rPr>
          <w:sz w:val="28"/>
          <w:szCs w:val="28"/>
          <w:lang w:val="kk-KZ"/>
        </w:rPr>
        <w:t>«Жеке тұлғалардың банк шоттары бойынша жүргізілетін операцияларды кәсіпкерлік қызметті жүзеге асырудан кіріс алу белгілері бар операцияларға жатқызу өлшемшарты 1 (бір) жеке тұлғаның қатарынан күнтізбелік 3 (үш) айдың әрқайсысының ішінде 100 (жүз) және одан да көп әртүрлі тұлғалардан кәсіпкерлік қызметті жүзеге асыруға арналмаған банк шотына</w:t>
      </w:r>
      <w:r>
        <w:rPr>
          <w:sz w:val="28"/>
          <w:szCs w:val="28"/>
          <w:lang w:val="kk-KZ"/>
        </w:rPr>
        <w:t>,</w:t>
      </w:r>
      <w:r w:rsidRPr="00D040DF">
        <w:rPr>
          <w:sz w:val="28"/>
          <w:szCs w:val="28"/>
          <w:lang w:val="kk-KZ"/>
        </w:rPr>
        <w:t xml:space="preserve"> </w:t>
      </w:r>
      <w:r>
        <w:rPr>
          <w:sz w:val="28"/>
          <w:szCs w:val="28"/>
          <w:lang w:val="kk-KZ"/>
        </w:rPr>
        <w:t xml:space="preserve">жалпы соммасы республикалық бюджет туралы заңда белгіленген және тиісті қаржы жылының 1 қаңтарында қолданыста болатын 3 еселенген ЕЖТ-дан асатын </w:t>
      </w:r>
      <w:r w:rsidRPr="00D040DF">
        <w:rPr>
          <w:sz w:val="28"/>
          <w:szCs w:val="28"/>
          <w:lang w:val="kk-KZ"/>
        </w:rPr>
        <w:t>ақша қаражатын алуы болып табылады.»</w:t>
      </w:r>
    </w:p>
    <w:p w14:paraId="16736CAC" w14:textId="77777777" w:rsidR="00C963C8" w:rsidRPr="00C963C8" w:rsidRDefault="00C963C8" w:rsidP="00C963C8">
      <w:pPr>
        <w:pStyle w:val="10"/>
        <w:tabs>
          <w:tab w:val="left" w:pos="1134"/>
        </w:tabs>
        <w:ind w:left="709"/>
        <w:jc w:val="both"/>
        <w:rPr>
          <w:sz w:val="28"/>
          <w:szCs w:val="28"/>
          <w:lang w:val="kk-KZ"/>
        </w:rPr>
      </w:pPr>
      <w:r w:rsidRPr="00C963C8">
        <w:rPr>
          <w:sz w:val="28"/>
          <w:szCs w:val="28"/>
          <w:lang w:val="kk-KZ"/>
        </w:rPr>
        <w:t>бұйрықтың 2-тармағы мынадай редакцияда жазылсын:</w:t>
      </w:r>
    </w:p>
    <w:p w14:paraId="651CB150" w14:textId="77777777"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«2. Қазақстан Республикасы Қаржы министрлігінің Мемлекеттік кірістер комитеті (бұдан әрі – Комитет) Салық кодексінің 24-бабы 23) тармақшасының бірінші бөлігіне сәйкес, Салық кодексінің 630-бабының 1-тармағына сәйкес активтер мен міндеттемелер туралы декларацияны табыс ету міндеті жүктелген адамдар бойынша есепті жылдан кейінгі жылдың 15 қаңтарынан кешіктірмей есепті жылғы 31 желтоқсандағы жағдай бойынша тізімді қалыптастырады.»;</w:t>
      </w:r>
    </w:p>
    <w:p w14:paraId="18CB380F" w14:textId="0745B9C5" w:rsidR="00C963C8" w:rsidRPr="00C963C8" w:rsidRDefault="00C963C8" w:rsidP="0016000E">
      <w:pPr>
        <w:pStyle w:val="10"/>
        <w:tabs>
          <w:tab w:val="left" w:pos="1134"/>
        </w:tabs>
        <w:ind w:firstLine="709"/>
        <w:jc w:val="both"/>
        <w:rPr>
          <w:sz w:val="28"/>
          <w:szCs w:val="28"/>
          <w:lang w:val="kk-KZ"/>
        </w:rPr>
      </w:pPr>
      <w:r w:rsidRPr="00C963C8">
        <w:rPr>
          <w:sz w:val="28"/>
          <w:szCs w:val="28"/>
          <w:lang w:val="kk-KZ"/>
        </w:rPr>
        <w:t xml:space="preserve">3-қосымша осы бұйрыққа 4-қосымшаға сәйкес </w:t>
      </w:r>
      <w:r w:rsidR="00EF6C12">
        <w:rPr>
          <w:sz w:val="28"/>
          <w:szCs w:val="28"/>
          <w:lang w:val="kk-KZ"/>
        </w:rPr>
        <w:t xml:space="preserve">мынадай </w:t>
      </w:r>
      <w:r w:rsidR="0016000E">
        <w:rPr>
          <w:sz w:val="28"/>
          <w:szCs w:val="28"/>
          <w:lang w:val="kk-KZ"/>
        </w:rPr>
        <w:t xml:space="preserve">редакцияда </w:t>
      </w:r>
      <w:r w:rsidRPr="00C963C8">
        <w:rPr>
          <w:sz w:val="28"/>
          <w:szCs w:val="28"/>
          <w:lang w:val="kk-KZ"/>
        </w:rPr>
        <w:t>жазылсын.</w:t>
      </w:r>
    </w:p>
    <w:p w14:paraId="473263CD" w14:textId="77777777" w:rsidR="00C963C8" w:rsidRPr="00C963C8" w:rsidRDefault="00C963C8" w:rsidP="00C963C8">
      <w:pPr>
        <w:tabs>
          <w:tab w:val="left" w:pos="1134"/>
        </w:tabs>
        <w:ind w:firstLine="709"/>
        <w:jc w:val="both"/>
        <w:rPr>
          <w:sz w:val="28"/>
          <w:szCs w:val="28"/>
          <w:lang w:val="kk-KZ"/>
        </w:rPr>
      </w:pPr>
      <w:r w:rsidRPr="00C963C8">
        <w:rPr>
          <w:sz w:val="28"/>
          <w:szCs w:val="28"/>
          <w:lang w:val="kk-KZ"/>
        </w:rPr>
        <w:t>3. Қазақстан Республикасы Қаржы министрлігінің Мемлекеттік кірістер комитеті Қазақстан Республикасының заңнамасында белгіленген тәртіппен:</w:t>
      </w:r>
    </w:p>
    <w:p w14:paraId="732B8CD5" w14:textId="77777777" w:rsidR="00C963C8" w:rsidRPr="00C963C8" w:rsidRDefault="00C963C8" w:rsidP="00C963C8">
      <w:pPr>
        <w:tabs>
          <w:tab w:val="left" w:pos="1134"/>
        </w:tabs>
        <w:ind w:firstLine="709"/>
        <w:jc w:val="both"/>
        <w:rPr>
          <w:sz w:val="28"/>
          <w:szCs w:val="28"/>
          <w:lang w:val="kk-KZ"/>
        </w:rPr>
      </w:pPr>
      <w:r w:rsidRPr="00C963C8">
        <w:rPr>
          <w:sz w:val="28"/>
          <w:szCs w:val="28"/>
          <w:lang w:val="kk-KZ"/>
        </w:rPr>
        <w:t>1) осы бұйрықтың Қазақстан Республикасы Әділет министрлігінде мемлекеттік тіркелуін;</w:t>
      </w:r>
    </w:p>
    <w:p w14:paraId="68C6ADA7" w14:textId="77777777"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2) осы бұйрықты Қазақстан Республикасы Қаржы министрлігінің интернет-ресурсында орналастыруды;</w:t>
      </w:r>
    </w:p>
    <w:p w14:paraId="2900DDA0" w14:textId="71C75B22" w:rsidR="00C963C8" w:rsidRPr="00C963C8" w:rsidRDefault="00C963C8" w:rsidP="00C963C8">
      <w:pPr>
        <w:pStyle w:val="10"/>
        <w:tabs>
          <w:tab w:val="left" w:pos="1134"/>
        </w:tabs>
        <w:ind w:firstLine="709"/>
        <w:jc w:val="both"/>
        <w:rPr>
          <w:sz w:val="28"/>
          <w:szCs w:val="28"/>
          <w:lang w:val="kk-KZ"/>
        </w:rPr>
      </w:pPr>
      <w:r w:rsidRPr="00C963C8">
        <w:rPr>
          <w:sz w:val="28"/>
          <w:szCs w:val="28"/>
          <w:lang w:val="kk-KZ"/>
        </w:rPr>
        <w:t xml:space="preserve">3) осы бұйрық Қазақстан Республикасы Әділет министрлігінде мемлекеттік тіркелгеннен кейін он жұмыс күні ішінде осы бұйрықтың 1) және </w:t>
      </w:r>
      <w:r w:rsidR="0016000E">
        <w:rPr>
          <w:sz w:val="28"/>
          <w:szCs w:val="28"/>
          <w:lang w:val="kk-KZ"/>
        </w:rPr>
        <w:t xml:space="preserve">  </w:t>
      </w:r>
      <w:r w:rsidRPr="00C963C8">
        <w:rPr>
          <w:sz w:val="28"/>
          <w:szCs w:val="28"/>
          <w:lang w:val="kk-KZ"/>
        </w:rPr>
        <w:t>2) тармақшасында көзделген іс-шаралардың орындалуы туралы мәліметтерді Қазақстан Республикасы Қаржы министрлігінің Заң қызметі департаментіне ұсынылуын қамтамасыз етсін.</w:t>
      </w:r>
    </w:p>
    <w:p w14:paraId="21430391" w14:textId="77777777" w:rsidR="00C963C8" w:rsidRPr="00C963C8" w:rsidRDefault="00C963C8" w:rsidP="00C963C8">
      <w:pPr>
        <w:tabs>
          <w:tab w:val="left" w:pos="1134"/>
        </w:tabs>
        <w:ind w:firstLine="708"/>
        <w:jc w:val="both"/>
        <w:rPr>
          <w:spacing w:val="1"/>
          <w:sz w:val="28"/>
          <w:szCs w:val="28"/>
          <w:lang w:val="kk-KZ"/>
        </w:rPr>
      </w:pPr>
      <w:r w:rsidRPr="00C963C8">
        <w:rPr>
          <w:sz w:val="28"/>
          <w:szCs w:val="28"/>
          <w:lang w:val="kk-KZ"/>
        </w:rPr>
        <w:t>4. Осы бұйрық алғашқы ресми жарияланған күнінен кейін күнтізбелік он күн өткен соң қолданысқа енгізіледі</w:t>
      </w:r>
      <w:r w:rsidRPr="00C963C8">
        <w:rPr>
          <w:spacing w:val="1"/>
          <w:sz w:val="28"/>
          <w:szCs w:val="28"/>
          <w:lang w:val="kk-KZ"/>
        </w:rPr>
        <w:t>.</w:t>
      </w:r>
    </w:p>
    <w:p w14:paraId="22EC8D3F" w14:textId="77777777" w:rsidR="00642211" w:rsidRDefault="00642211" w:rsidP="00934587">
      <w:pPr>
        <w:rPr>
          <w:color w:val="3399FF"/>
          <w:sz w:val="28"/>
          <w:lang w:val="kk-KZ"/>
        </w:rPr>
      </w:pPr>
    </w:p>
    <w:p w14:paraId="67F36CDF" w14:textId="77777777" w:rsidR="00C963C8" w:rsidRDefault="00C963C8" w:rsidP="00934587">
      <w:pPr>
        <w:rPr>
          <w:color w:val="3399FF"/>
          <w:sz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RPr="00C963C8" w14:paraId="56C22378" w14:textId="77777777" w:rsidTr="008858D2">
        <w:tc>
          <w:tcPr>
            <w:tcW w:w="3652" w:type="dxa"/>
            <w:hideMark/>
          </w:tcPr>
          <w:p w14:paraId="00A48FB1" w14:textId="77777777" w:rsidR="008858D2" w:rsidRPr="00C963C8" w:rsidRDefault="008858D2">
            <w:pPr>
              <w:rPr>
                <w:b/>
                <w:sz w:val="28"/>
                <w:szCs w:val="28"/>
                <w:lang w:val="kk-KZ"/>
              </w:rPr>
            </w:pPr>
            <w:r w:rsidRPr="00C963C8">
              <w:rPr>
                <w:b/>
                <w:sz w:val="28"/>
                <w:szCs w:val="28"/>
                <w:lang w:val="kk-KZ"/>
              </w:rPr>
              <w:t>Лауазымы</w:t>
            </w:r>
          </w:p>
        </w:tc>
        <w:tc>
          <w:tcPr>
            <w:tcW w:w="2126" w:type="dxa"/>
          </w:tcPr>
          <w:p w14:paraId="44292343" w14:textId="77777777" w:rsidR="008858D2" w:rsidRPr="00C963C8" w:rsidRDefault="008858D2">
            <w:pPr>
              <w:rPr>
                <w:b/>
                <w:sz w:val="28"/>
                <w:szCs w:val="28"/>
                <w:lang w:val="kk-KZ"/>
              </w:rPr>
            </w:pPr>
          </w:p>
        </w:tc>
        <w:tc>
          <w:tcPr>
            <w:tcW w:w="3152" w:type="dxa"/>
            <w:hideMark/>
          </w:tcPr>
          <w:p w14:paraId="793A9063" w14:textId="77777777" w:rsidR="008858D2" w:rsidRPr="00C963C8" w:rsidRDefault="00B2298B">
            <w:pPr>
              <w:rPr>
                <w:b/>
                <w:sz w:val="28"/>
                <w:szCs w:val="28"/>
                <w:lang w:val="kk-KZ"/>
              </w:rPr>
            </w:pPr>
            <w:r w:rsidRPr="00C963C8">
              <w:rPr>
                <w:b/>
                <w:sz w:val="28"/>
                <w:szCs w:val="28"/>
                <w:lang w:val="kk-KZ"/>
              </w:rPr>
              <w:t>Аты-жөні</w:t>
            </w:r>
          </w:p>
        </w:tc>
      </w:tr>
    </w:tbl>
    <w:p w14:paraId="70D79605" w14:textId="77777777" w:rsidR="00642211" w:rsidRDefault="00642211" w:rsidP="006340C9">
      <w:pPr>
        <w:overflowPunct/>
        <w:autoSpaceDE/>
        <w:autoSpaceDN/>
        <w:adjustRightInd/>
        <w:rPr>
          <w:lang w:val="kk-KZ"/>
        </w:rPr>
      </w:pPr>
    </w:p>
    <w:p w14:paraId="19A33F72" w14:textId="77777777" w:rsidR="00C963C8" w:rsidRDefault="00C963C8" w:rsidP="006340C9">
      <w:pPr>
        <w:overflowPunct/>
        <w:autoSpaceDE/>
        <w:autoSpaceDN/>
        <w:adjustRightInd/>
        <w:rPr>
          <w:lang w:val="kk-KZ"/>
        </w:rPr>
      </w:pPr>
    </w:p>
    <w:p w14:paraId="26C5B52F" w14:textId="77777777" w:rsidR="00C963C8" w:rsidRDefault="00C963C8" w:rsidP="006340C9">
      <w:pPr>
        <w:overflowPunct/>
        <w:autoSpaceDE/>
        <w:autoSpaceDN/>
        <w:adjustRightInd/>
        <w:rPr>
          <w:lang w:val="kk-KZ"/>
        </w:rPr>
      </w:pPr>
    </w:p>
    <w:p w14:paraId="09C48B78" w14:textId="77777777" w:rsidR="00C963C8" w:rsidRDefault="00C963C8" w:rsidP="006340C9">
      <w:pPr>
        <w:overflowPunct/>
        <w:autoSpaceDE/>
        <w:autoSpaceDN/>
        <w:adjustRightInd/>
        <w:rPr>
          <w:lang w:val="kk-KZ"/>
        </w:rPr>
      </w:pPr>
    </w:p>
    <w:p w14:paraId="54272155" w14:textId="77777777" w:rsidR="00C963C8" w:rsidRDefault="00C963C8" w:rsidP="006340C9">
      <w:pPr>
        <w:overflowPunct/>
        <w:autoSpaceDE/>
        <w:autoSpaceDN/>
        <w:adjustRightInd/>
        <w:rPr>
          <w:lang w:val="kk-KZ"/>
        </w:rPr>
      </w:pPr>
    </w:p>
    <w:p w14:paraId="7C369031" w14:textId="77777777" w:rsidR="00C963C8" w:rsidRDefault="00C963C8" w:rsidP="006340C9">
      <w:pPr>
        <w:overflowPunct/>
        <w:autoSpaceDE/>
        <w:autoSpaceDN/>
        <w:adjustRightInd/>
        <w:rPr>
          <w:lang w:val="kk-KZ"/>
        </w:rPr>
      </w:pPr>
    </w:p>
    <w:p w14:paraId="5446B198" w14:textId="77777777" w:rsidR="00C963C8" w:rsidRPr="00906B95" w:rsidRDefault="00C963C8" w:rsidP="00C963C8">
      <w:pPr>
        <w:ind w:left="-108" w:right="6235"/>
        <w:jc w:val="center"/>
        <w:rPr>
          <w:sz w:val="28"/>
          <w:szCs w:val="28"/>
          <w:lang w:val="kk-KZ"/>
        </w:rPr>
      </w:pPr>
      <w:r w:rsidRPr="00906B95">
        <w:rPr>
          <w:sz w:val="28"/>
          <w:szCs w:val="28"/>
          <w:lang w:val="kk-KZ"/>
        </w:rPr>
        <w:t>«</w:t>
      </w:r>
      <w:r w:rsidRPr="00EA715D">
        <w:rPr>
          <w:sz w:val="28"/>
          <w:szCs w:val="28"/>
          <w:lang w:val="kk-KZ"/>
        </w:rPr>
        <w:t>КЕЛІСІЛДІ</w:t>
      </w:r>
      <w:r w:rsidRPr="00906B95">
        <w:rPr>
          <w:sz w:val="28"/>
          <w:szCs w:val="28"/>
          <w:lang w:val="kk-KZ"/>
        </w:rPr>
        <w:t>»</w:t>
      </w:r>
    </w:p>
    <w:p w14:paraId="3717EF8F" w14:textId="77777777" w:rsidR="00C963C8" w:rsidRPr="00EA715D" w:rsidRDefault="00C963C8" w:rsidP="00C963C8">
      <w:pPr>
        <w:tabs>
          <w:tab w:val="left" w:pos="87"/>
        </w:tabs>
        <w:ind w:left="-108" w:right="6235"/>
        <w:jc w:val="center"/>
        <w:rPr>
          <w:sz w:val="28"/>
          <w:szCs w:val="28"/>
          <w:lang w:val="kk-KZ"/>
        </w:rPr>
      </w:pPr>
      <w:r w:rsidRPr="00EA715D">
        <w:rPr>
          <w:sz w:val="28"/>
          <w:szCs w:val="28"/>
          <w:lang w:val="kk-KZ"/>
        </w:rPr>
        <w:t>Қазақстан Республикасының</w:t>
      </w:r>
    </w:p>
    <w:p w14:paraId="2C4E0489" w14:textId="77777777" w:rsidR="00C963C8" w:rsidRPr="00EA715D" w:rsidRDefault="00C963C8" w:rsidP="00C963C8">
      <w:pPr>
        <w:ind w:left="-108" w:right="6235"/>
        <w:jc w:val="center"/>
        <w:rPr>
          <w:sz w:val="28"/>
          <w:szCs w:val="28"/>
          <w:lang w:val="kk-KZ"/>
        </w:rPr>
      </w:pPr>
      <w:r w:rsidRPr="00EA715D">
        <w:rPr>
          <w:sz w:val="28"/>
          <w:szCs w:val="28"/>
          <w:lang w:val="kk-KZ"/>
        </w:rPr>
        <w:t>Ұлттық Банк</w:t>
      </w:r>
      <w:r>
        <w:rPr>
          <w:sz w:val="28"/>
          <w:szCs w:val="28"/>
          <w:lang w:val="kk-KZ"/>
        </w:rPr>
        <w:t>і</w:t>
      </w:r>
    </w:p>
    <w:p w14:paraId="4810CF77" w14:textId="77777777" w:rsidR="00C963C8" w:rsidRPr="00906B95" w:rsidRDefault="00C963C8" w:rsidP="00C963C8">
      <w:pPr>
        <w:tabs>
          <w:tab w:val="left" w:pos="87"/>
        </w:tabs>
        <w:ind w:left="-108" w:right="6235"/>
        <w:jc w:val="center"/>
        <w:rPr>
          <w:sz w:val="28"/>
          <w:lang w:val="kk-KZ"/>
        </w:rPr>
      </w:pPr>
    </w:p>
    <w:p w14:paraId="47F3DDF3" w14:textId="77777777" w:rsidR="00C963C8" w:rsidRPr="00906B95" w:rsidRDefault="00C963C8" w:rsidP="00C963C8">
      <w:pPr>
        <w:ind w:left="-108" w:right="6235"/>
        <w:jc w:val="center"/>
        <w:rPr>
          <w:sz w:val="28"/>
          <w:szCs w:val="28"/>
          <w:lang w:val="kk-KZ"/>
        </w:rPr>
      </w:pPr>
      <w:r w:rsidRPr="00906B95">
        <w:rPr>
          <w:sz w:val="28"/>
          <w:szCs w:val="28"/>
          <w:lang w:val="kk-KZ"/>
        </w:rPr>
        <w:t>«</w:t>
      </w:r>
      <w:r w:rsidRPr="00EA715D">
        <w:rPr>
          <w:sz w:val="28"/>
          <w:szCs w:val="28"/>
          <w:lang w:val="kk-KZ"/>
        </w:rPr>
        <w:t>КЕЛІСІЛДІ</w:t>
      </w:r>
      <w:r w:rsidRPr="00906B95">
        <w:rPr>
          <w:sz w:val="28"/>
          <w:szCs w:val="28"/>
          <w:lang w:val="kk-KZ"/>
        </w:rPr>
        <w:t>»</w:t>
      </w:r>
    </w:p>
    <w:p w14:paraId="71968552" w14:textId="77777777" w:rsidR="00C963C8" w:rsidRPr="005D17BA" w:rsidRDefault="00C963C8" w:rsidP="00C963C8">
      <w:pPr>
        <w:ind w:left="-108" w:right="6235"/>
        <w:jc w:val="center"/>
        <w:rPr>
          <w:lang w:val="kk-KZ"/>
        </w:rPr>
      </w:pPr>
      <w:r w:rsidRPr="00EA715D">
        <w:rPr>
          <w:sz w:val="28"/>
          <w:szCs w:val="28"/>
          <w:lang w:val="kk-KZ"/>
        </w:rPr>
        <w:t>Қазақстан Республикасының Қаржы нарығын реттеу және дамыту агенттігі</w:t>
      </w:r>
    </w:p>
    <w:p w14:paraId="36859705" w14:textId="77777777" w:rsidR="00C963C8" w:rsidRPr="00C963C8" w:rsidRDefault="00C963C8" w:rsidP="006340C9">
      <w:pPr>
        <w:overflowPunct/>
        <w:autoSpaceDE/>
        <w:autoSpaceDN/>
        <w:adjustRightInd/>
        <w:rPr>
          <w:lang w:val="kk-KZ"/>
        </w:rPr>
      </w:pPr>
    </w:p>
    <w:sectPr w:rsidR="00C963C8" w:rsidRPr="00C963C8" w:rsidSect="00E112DD">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93F320" w14:textId="77777777" w:rsidR="004145F7" w:rsidRDefault="004145F7">
      <w:r>
        <w:separator/>
      </w:r>
    </w:p>
  </w:endnote>
  <w:endnote w:type="continuationSeparator" w:id="0">
    <w:p w14:paraId="4765851A" w14:textId="77777777" w:rsidR="004145F7" w:rsidRDefault="00414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B5DB" w14:textId="77777777" w:rsidR="00E112DD" w:rsidRDefault="00E112DD">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8A673" w14:textId="77777777" w:rsidR="00E112DD" w:rsidRDefault="00E112DD">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36EC6" w14:textId="77777777" w:rsidR="00E112DD" w:rsidRDefault="00E112DD">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2EB9E" w14:textId="77777777" w:rsidR="004145F7" w:rsidRDefault="004145F7">
      <w:r>
        <w:separator/>
      </w:r>
    </w:p>
  </w:footnote>
  <w:footnote w:type="continuationSeparator" w:id="0">
    <w:p w14:paraId="78BAA50D" w14:textId="77777777" w:rsidR="004145F7" w:rsidRDefault="00414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067EA"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BEF5420"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3A5C4" w14:textId="73B54629"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D040DF">
      <w:rPr>
        <w:rStyle w:val="af0"/>
        <w:noProof/>
      </w:rPr>
      <w:t>2</w:t>
    </w:r>
    <w:r>
      <w:rPr>
        <w:rStyle w:val="af0"/>
      </w:rPr>
      <w:fldChar w:fldCharType="end"/>
    </w:r>
  </w:p>
  <w:p w14:paraId="4EEB3C2D"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75AF18FC" w14:textId="77777777" w:rsidTr="00DC45FB">
      <w:trPr>
        <w:trHeight w:val="1348"/>
      </w:trPr>
      <w:tc>
        <w:tcPr>
          <w:tcW w:w="4362" w:type="dxa"/>
          <w:shd w:val="clear" w:color="auto" w:fill="auto"/>
        </w:tcPr>
        <w:p w14:paraId="3E47C80D" w14:textId="77777777" w:rsidR="00DC45FB" w:rsidRDefault="002C3EC7" w:rsidP="002F11B1">
          <w:pPr>
            <w:spacing w:line="288" w:lineRule="auto"/>
            <w:ind w:right="459"/>
            <w:jc w:val="center"/>
            <w:rPr>
              <w:b/>
              <w:bCs/>
              <w:color w:val="3399FF"/>
              <w:lang w:val="kk-KZ"/>
            </w:rPr>
          </w:pPr>
          <w:r w:rsidRPr="00A646AF">
            <w:rPr>
              <w:b/>
              <w:bCs/>
              <w:color w:val="3399FF"/>
            </w:rPr>
            <w:t>Қ</w:t>
          </w:r>
          <w:r>
            <w:rPr>
              <w:b/>
              <w:bCs/>
              <w:color w:val="3399FF"/>
            </w:rPr>
            <w:t>АЗАҚСТАН</w:t>
          </w:r>
          <w:r>
            <w:rPr>
              <w:b/>
              <w:bCs/>
              <w:color w:val="3399FF"/>
              <w:lang w:val="kk-KZ"/>
            </w:rPr>
            <w:t xml:space="preserve"> </w:t>
          </w:r>
        </w:p>
        <w:p w14:paraId="62D276E2" w14:textId="77777777" w:rsidR="00DC45FB" w:rsidRDefault="002C3EC7" w:rsidP="002F11B1">
          <w:pPr>
            <w:spacing w:line="288" w:lineRule="auto"/>
            <w:ind w:right="459"/>
            <w:jc w:val="center"/>
            <w:rPr>
              <w:b/>
              <w:bCs/>
              <w:color w:val="3399FF"/>
              <w:lang w:val="kk-KZ"/>
            </w:rPr>
          </w:pPr>
          <w:r w:rsidRPr="00A646AF">
            <w:rPr>
              <w:b/>
              <w:bCs/>
              <w:color w:val="3399FF"/>
            </w:rPr>
            <w:t>РЕСПУБЛИКАСЫ</w:t>
          </w:r>
          <w:r>
            <w:rPr>
              <w:b/>
              <w:bCs/>
              <w:color w:val="3399FF"/>
              <w:lang w:val="kk-KZ"/>
            </w:rPr>
            <w:t>НЫҢ</w:t>
          </w:r>
        </w:p>
        <w:p w14:paraId="3F27A5FA" w14:textId="77777777" w:rsidR="004B400D" w:rsidRPr="00D100F6" w:rsidRDefault="002C3EC7" w:rsidP="00C963C8">
          <w:pPr>
            <w:spacing w:line="288" w:lineRule="auto"/>
            <w:ind w:right="459"/>
            <w:jc w:val="center"/>
            <w:rPr>
              <w:b/>
              <w:color w:val="3A7298"/>
              <w:sz w:val="32"/>
              <w:szCs w:val="32"/>
              <w:lang w:val="kk-KZ"/>
            </w:rPr>
          </w:pPr>
          <w:r w:rsidRPr="00DC45FB">
            <w:rPr>
              <w:b/>
              <w:bCs/>
              <w:color w:val="3399FF"/>
              <w:lang w:val="kk-KZ"/>
            </w:rPr>
            <w:t xml:space="preserve"> </w:t>
          </w:r>
          <w:r w:rsidR="00C963C8">
            <w:rPr>
              <w:b/>
              <w:bCs/>
              <w:color w:val="3399FF"/>
              <w:lang w:val="kk-KZ"/>
            </w:rPr>
            <w:t xml:space="preserve">ҚАРЖЫ </w:t>
          </w:r>
          <w:r w:rsidRPr="00DC45FB">
            <w:rPr>
              <w:b/>
              <w:bCs/>
              <w:color w:val="3399FF"/>
              <w:lang w:val="kk-KZ"/>
            </w:rPr>
            <w:t>МИНИСТРЛІГІ</w:t>
          </w:r>
        </w:p>
      </w:tc>
      <w:tc>
        <w:tcPr>
          <w:tcW w:w="2126" w:type="dxa"/>
          <w:shd w:val="clear" w:color="auto" w:fill="auto"/>
        </w:tcPr>
        <w:p w14:paraId="6F17348B" w14:textId="77777777" w:rsidR="004B400D" w:rsidRPr="00C723BA" w:rsidRDefault="00C723BA" w:rsidP="00782A16">
          <w:pPr>
            <w:jc w:val="center"/>
            <w:rPr>
              <w:sz w:val="22"/>
              <w:szCs w:val="22"/>
              <w:lang w:val="kk-KZ"/>
            </w:rPr>
          </w:pPr>
          <w:r>
            <w:rPr>
              <w:noProof/>
              <w:sz w:val="22"/>
              <w:szCs w:val="22"/>
              <w:lang w:val="en-US" w:eastAsia="en-US"/>
            </w:rPr>
            <w:drawing>
              <wp:inline distT="0" distB="0" distL="0" distR="0" wp14:anchorId="0795063E" wp14:editId="7B1D2E3E">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847B8B2" w14:textId="77777777" w:rsidR="002C3EC7" w:rsidRDefault="002C3EC7" w:rsidP="002C3EC7">
          <w:pPr>
            <w:spacing w:line="288" w:lineRule="auto"/>
            <w:jc w:val="center"/>
            <w:rPr>
              <w:b/>
              <w:bCs/>
              <w:color w:val="3399FF"/>
              <w:lang w:val="kk-KZ"/>
            </w:rPr>
          </w:pPr>
          <w:r w:rsidRPr="00A646AF">
            <w:rPr>
              <w:b/>
              <w:bCs/>
              <w:color w:val="3399FF"/>
              <w:lang w:val="kk-KZ"/>
            </w:rPr>
            <w:t xml:space="preserve">МИНИСТЕРСТВО </w:t>
          </w:r>
        </w:p>
        <w:p w14:paraId="22857CC7" w14:textId="77777777" w:rsidR="00DC45FB" w:rsidRDefault="00C963C8" w:rsidP="002C3EC7">
          <w:pPr>
            <w:spacing w:line="288" w:lineRule="auto"/>
            <w:jc w:val="center"/>
            <w:rPr>
              <w:b/>
              <w:bCs/>
              <w:color w:val="3399FF"/>
              <w:lang w:val="kk-KZ"/>
            </w:rPr>
          </w:pPr>
          <w:r>
            <w:rPr>
              <w:b/>
              <w:bCs/>
              <w:color w:val="3399FF"/>
              <w:lang w:val="kk-KZ"/>
            </w:rPr>
            <w:t>ФИНАНСОВ</w:t>
          </w:r>
        </w:p>
        <w:p w14:paraId="76109849" w14:textId="77777777" w:rsidR="004B400D" w:rsidRPr="00D100F6" w:rsidRDefault="002C3EC7" w:rsidP="002C3EC7">
          <w:pPr>
            <w:spacing w:line="288" w:lineRule="auto"/>
            <w:jc w:val="center"/>
            <w:rPr>
              <w:b/>
              <w:color w:val="3A7298"/>
              <w:sz w:val="29"/>
              <w:szCs w:val="29"/>
              <w:lang w:val="kk-KZ"/>
            </w:rPr>
          </w:pPr>
          <w:r w:rsidRPr="00A646AF">
            <w:rPr>
              <w:b/>
              <w:bCs/>
              <w:color w:val="3399FF"/>
              <w:lang w:val="kk-KZ"/>
            </w:rPr>
            <w:t>РЕСПУБЛИКИ КАЗАХСТАН</w:t>
          </w:r>
        </w:p>
      </w:tc>
    </w:tr>
    <w:tr w:rsidR="00642211" w:rsidRPr="00D100F6" w14:paraId="6725AC18" w14:textId="77777777" w:rsidTr="00DC45FB">
      <w:trPr>
        <w:trHeight w:val="591"/>
      </w:trPr>
      <w:tc>
        <w:tcPr>
          <w:tcW w:w="4362" w:type="dxa"/>
          <w:shd w:val="clear" w:color="auto" w:fill="auto"/>
        </w:tcPr>
        <w:p w14:paraId="595E6E1C" w14:textId="77777777" w:rsidR="00642211" w:rsidRDefault="00642211" w:rsidP="00642211">
          <w:pPr>
            <w:widowControl w:val="0"/>
            <w:ind w:right="459"/>
            <w:jc w:val="center"/>
            <w:rPr>
              <w:b/>
              <w:bCs/>
              <w:color w:val="3399FF"/>
              <w:sz w:val="22"/>
              <w:szCs w:val="22"/>
            </w:rPr>
          </w:pPr>
        </w:p>
        <w:p w14:paraId="16B31E09"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0940E64" w14:textId="77777777" w:rsidR="00642211" w:rsidRDefault="00642211" w:rsidP="00782A16">
          <w:pPr>
            <w:jc w:val="center"/>
            <w:rPr>
              <w:sz w:val="22"/>
              <w:szCs w:val="22"/>
              <w:lang w:val="kk-KZ"/>
            </w:rPr>
          </w:pPr>
        </w:p>
      </w:tc>
      <w:tc>
        <w:tcPr>
          <w:tcW w:w="4263" w:type="dxa"/>
          <w:shd w:val="clear" w:color="auto" w:fill="auto"/>
        </w:tcPr>
        <w:p w14:paraId="7AF90B56" w14:textId="77777777" w:rsidR="00642211" w:rsidRDefault="00DC45FB" w:rsidP="001A1881">
          <w:pPr>
            <w:spacing w:line="288" w:lineRule="auto"/>
            <w:jc w:val="center"/>
            <w:rPr>
              <w:b/>
              <w:bCs/>
              <w:color w:val="3399FF"/>
              <w:sz w:val="22"/>
              <w:szCs w:val="22"/>
            </w:rPr>
          </w:pPr>
          <w:r w:rsidRPr="00642211">
            <w:rPr>
              <w:noProof/>
              <w:color w:val="3399FF"/>
              <w:sz w:val="22"/>
              <w:szCs w:val="22"/>
              <w:lang w:val="en-US" w:eastAsia="en-US"/>
            </w:rPr>
            <mc:AlternateContent>
              <mc:Choice Requires="wps">
                <w:drawing>
                  <wp:anchor distT="0" distB="0" distL="114300" distR="114300" simplePos="0" relativeHeight="251657728" behindDoc="0" locked="0" layoutInCell="1" allowOverlap="1" wp14:anchorId="298409CB" wp14:editId="49788198">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3F34C992"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2B480E8E" w14:textId="77777777" w:rsidR="00C7780A" w:rsidRDefault="00C7780A" w:rsidP="004B400D">
    <w:pPr>
      <w:pStyle w:val="aa"/>
      <w:rPr>
        <w:color w:val="3A7298"/>
        <w:sz w:val="22"/>
        <w:szCs w:val="22"/>
        <w:lang w:val="kk-KZ"/>
      </w:rPr>
    </w:pPr>
  </w:p>
  <w:p w14:paraId="06631E67"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23920D77" w14:textId="77777777" w:rsidR="004B400D" w:rsidRPr="00123C1D" w:rsidRDefault="004B400D" w:rsidP="004B400D">
    <w:pPr>
      <w:rPr>
        <w:color w:val="3A7234"/>
        <w:sz w:val="14"/>
        <w:szCs w:val="14"/>
        <w:lang w:val="kk-KZ"/>
      </w:rPr>
    </w:pPr>
  </w:p>
  <w:p w14:paraId="351B62FA"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35F55"/>
    <w:rsid w:val="00073119"/>
    <w:rsid w:val="000870F9"/>
    <w:rsid w:val="000922AA"/>
    <w:rsid w:val="000B3CB8"/>
    <w:rsid w:val="000D4DAC"/>
    <w:rsid w:val="000F48E7"/>
    <w:rsid w:val="001319EE"/>
    <w:rsid w:val="00143292"/>
    <w:rsid w:val="0016000E"/>
    <w:rsid w:val="001763DE"/>
    <w:rsid w:val="001A1881"/>
    <w:rsid w:val="001B61C1"/>
    <w:rsid w:val="001F4925"/>
    <w:rsid w:val="001F64CB"/>
    <w:rsid w:val="002000F4"/>
    <w:rsid w:val="0022101F"/>
    <w:rsid w:val="002246CD"/>
    <w:rsid w:val="0023374B"/>
    <w:rsid w:val="00251F3F"/>
    <w:rsid w:val="002A394A"/>
    <w:rsid w:val="002C3EC7"/>
    <w:rsid w:val="002F11B1"/>
    <w:rsid w:val="00341898"/>
    <w:rsid w:val="00364E0B"/>
    <w:rsid w:val="003B261C"/>
    <w:rsid w:val="003F241E"/>
    <w:rsid w:val="003F26A2"/>
    <w:rsid w:val="004145F7"/>
    <w:rsid w:val="00423754"/>
    <w:rsid w:val="00430E89"/>
    <w:rsid w:val="004454F6"/>
    <w:rsid w:val="004726FE"/>
    <w:rsid w:val="00486F3C"/>
    <w:rsid w:val="0049623C"/>
    <w:rsid w:val="004B400D"/>
    <w:rsid w:val="004B6D21"/>
    <w:rsid w:val="004C34B8"/>
    <w:rsid w:val="004E49BE"/>
    <w:rsid w:val="004F3375"/>
    <w:rsid w:val="00564C3B"/>
    <w:rsid w:val="005965E3"/>
    <w:rsid w:val="005C5F30"/>
    <w:rsid w:val="005F582C"/>
    <w:rsid w:val="00606D4E"/>
    <w:rsid w:val="006340C9"/>
    <w:rsid w:val="0063799C"/>
    <w:rsid w:val="00642211"/>
    <w:rsid w:val="006437CA"/>
    <w:rsid w:val="0067240F"/>
    <w:rsid w:val="006B0963"/>
    <w:rsid w:val="006B6938"/>
    <w:rsid w:val="006E1117"/>
    <w:rsid w:val="007006E3"/>
    <w:rsid w:val="007111E8"/>
    <w:rsid w:val="00720FC6"/>
    <w:rsid w:val="00731B2A"/>
    <w:rsid w:val="00740441"/>
    <w:rsid w:val="007702A5"/>
    <w:rsid w:val="007767CD"/>
    <w:rsid w:val="00782A16"/>
    <w:rsid w:val="007E588D"/>
    <w:rsid w:val="0081000A"/>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02BE7"/>
    <w:rsid w:val="00A10052"/>
    <w:rsid w:val="00A17FE7"/>
    <w:rsid w:val="00A338BC"/>
    <w:rsid w:val="00A47D62"/>
    <w:rsid w:val="00AA225A"/>
    <w:rsid w:val="00AC76FB"/>
    <w:rsid w:val="00AD1E69"/>
    <w:rsid w:val="00B12C86"/>
    <w:rsid w:val="00B20971"/>
    <w:rsid w:val="00B2298B"/>
    <w:rsid w:val="00B5615F"/>
    <w:rsid w:val="00B60130"/>
    <w:rsid w:val="00B841B2"/>
    <w:rsid w:val="00B86340"/>
    <w:rsid w:val="00BE0FC1"/>
    <w:rsid w:val="00BE3CFA"/>
    <w:rsid w:val="00BE78CA"/>
    <w:rsid w:val="00C33D18"/>
    <w:rsid w:val="00C44E63"/>
    <w:rsid w:val="00C723BA"/>
    <w:rsid w:val="00C7780A"/>
    <w:rsid w:val="00C963C8"/>
    <w:rsid w:val="00CA1875"/>
    <w:rsid w:val="00CC7D90"/>
    <w:rsid w:val="00CD3C51"/>
    <w:rsid w:val="00CE6A1B"/>
    <w:rsid w:val="00D03D0C"/>
    <w:rsid w:val="00D040DF"/>
    <w:rsid w:val="00D11982"/>
    <w:rsid w:val="00D14F06"/>
    <w:rsid w:val="00DC3588"/>
    <w:rsid w:val="00DC45FB"/>
    <w:rsid w:val="00DD35CD"/>
    <w:rsid w:val="00E112DD"/>
    <w:rsid w:val="00E43190"/>
    <w:rsid w:val="00E449A0"/>
    <w:rsid w:val="00E57A5B"/>
    <w:rsid w:val="00E866E0"/>
    <w:rsid w:val="00EB54A3"/>
    <w:rsid w:val="00EC3C11"/>
    <w:rsid w:val="00ED617A"/>
    <w:rsid w:val="00EE1A39"/>
    <w:rsid w:val="00EE69B8"/>
    <w:rsid w:val="00EF68A1"/>
    <w:rsid w:val="00EF6C12"/>
    <w:rsid w:val="00F22932"/>
    <w:rsid w:val="00F525B9"/>
    <w:rsid w:val="00F64017"/>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B277C5"/>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D1E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10">
    <w:name w:val="Без интервала1"/>
    <w:rsid w:val="00C963C8"/>
    <w:pPr>
      <w:suppressAutoHyphens/>
    </w:pPr>
    <w:rPr>
      <w:sz w:val="24"/>
      <w:szCs w:val="24"/>
      <w:lang w:eastAsia="ar-SA"/>
    </w:rPr>
  </w:style>
  <w:style w:type="character" w:customStyle="1" w:styleId="30">
    <w:name w:val="Заголовок 3 Знак"/>
    <w:basedOn w:val="a0"/>
    <w:link w:val="3"/>
    <w:semiHidden/>
    <w:rsid w:val="00AD1E69"/>
    <w:rPr>
      <w:rFonts w:asciiTheme="majorHAnsi" w:eastAsiaTheme="majorEastAsia" w:hAnsiTheme="majorHAnsi" w:cstheme="majorBidi"/>
      <w:color w:val="243F60" w:themeColor="accent1" w:themeShade="7F"/>
      <w:sz w:val="24"/>
      <w:szCs w:val="24"/>
    </w:rPr>
  </w:style>
  <w:style w:type="character" w:styleId="af7">
    <w:name w:val="annotation reference"/>
    <w:basedOn w:val="a0"/>
    <w:semiHidden/>
    <w:unhideWhenUsed/>
    <w:rsid w:val="00606D4E"/>
    <w:rPr>
      <w:sz w:val="16"/>
      <w:szCs w:val="16"/>
    </w:rPr>
  </w:style>
  <w:style w:type="paragraph" w:styleId="af8">
    <w:name w:val="annotation text"/>
    <w:basedOn w:val="a"/>
    <w:link w:val="af9"/>
    <w:semiHidden/>
    <w:unhideWhenUsed/>
    <w:rsid w:val="00606D4E"/>
  </w:style>
  <w:style w:type="character" w:customStyle="1" w:styleId="af9">
    <w:name w:val="Текст примечания Знак"/>
    <w:basedOn w:val="a0"/>
    <w:link w:val="af8"/>
    <w:semiHidden/>
    <w:rsid w:val="00606D4E"/>
  </w:style>
  <w:style w:type="paragraph" w:styleId="afa">
    <w:name w:val="annotation subject"/>
    <w:basedOn w:val="af8"/>
    <w:next w:val="af8"/>
    <w:link w:val="afb"/>
    <w:semiHidden/>
    <w:unhideWhenUsed/>
    <w:rsid w:val="00606D4E"/>
    <w:rPr>
      <w:b/>
      <w:bCs/>
    </w:rPr>
  </w:style>
  <w:style w:type="character" w:customStyle="1" w:styleId="afb">
    <w:name w:val="Тема примечания Знак"/>
    <w:basedOn w:val="af9"/>
    <w:link w:val="afa"/>
    <w:semiHidden/>
    <w:rsid w:val="00606D4E"/>
    <w:rPr>
      <w:b/>
      <w:bCs/>
    </w:rPr>
  </w:style>
  <w:style w:type="paragraph" w:styleId="afc">
    <w:name w:val="Balloon Text"/>
    <w:basedOn w:val="a"/>
    <w:link w:val="afd"/>
    <w:semiHidden/>
    <w:unhideWhenUsed/>
    <w:rsid w:val="00606D4E"/>
    <w:rPr>
      <w:rFonts w:ascii="Segoe UI" w:hAnsi="Segoe UI" w:cs="Segoe UI"/>
      <w:sz w:val="18"/>
      <w:szCs w:val="18"/>
    </w:rPr>
  </w:style>
  <w:style w:type="character" w:customStyle="1" w:styleId="afd">
    <w:name w:val="Текст выноски Знак"/>
    <w:basedOn w:val="a0"/>
    <w:link w:val="afc"/>
    <w:semiHidden/>
    <w:rsid w:val="00606D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70951">
      <w:bodyDiv w:val="1"/>
      <w:marLeft w:val="0"/>
      <w:marRight w:val="0"/>
      <w:marTop w:val="0"/>
      <w:marBottom w:val="0"/>
      <w:divBdr>
        <w:top w:val="none" w:sz="0" w:space="0" w:color="auto"/>
        <w:left w:val="none" w:sz="0" w:space="0" w:color="auto"/>
        <w:bottom w:val="none" w:sz="0" w:space="0" w:color="auto"/>
        <w:right w:val="none" w:sz="0" w:space="0" w:color="auto"/>
      </w:divBdr>
    </w:div>
    <w:div w:id="34892127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24316043">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698</Words>
  <Characters>3979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Акежан Джакупов Гимадиевич</cp:lastModifiedBy>
  <cp:revision>39</cp:revision>
  <dcterms:created xsi:type="dcterms:W3CDTF">2018-09-21T12:01:00Z</dcterms:created>
  <dcterms:modified xsi:type="dcterms:W3CDTF">2024-03-20T15:59:00Z</dcterms:modified>
</cp:coreProperties>
</file>